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18" w:type="dxa"/>
        <w:tblLook w:val="04A0"/>
      </w:tblPr>
      <w:tblGrid>
        <w:gridCol w:w="574"/>
        <w:gridCol w:w="710"/>
        <w:gridCol w:w="1701"/>
        <w:gridCol w:w="694"/>
        <w:gridCol w:w="319"/>
        <w:gridCol w:w="327"/>
        <w:gridCol w:w="324"/>
        <w:gridCol w:w="322"/>
        <w:gridCol w:w="326"/>
        <w:gridCol w:w="323"/>
        <w:gridCol w:w="1065"/>
        <w:gridCol w:w="826"/>
        <w:gridCol w:w="726"/>
        <w:gridCol w:w="800"/>
        <w:gridCol w:w="744"/>
      </w:tblGrid>
      <w:tr w:rsidR="00FA1C93" w:rsidRPr="00DC3916" w:rsidTr="00FA1C93">
        <w:trPr>
          <w:trHeight w:val="525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right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DC3916">
              <w:rPr>
                <w:rFonts w:ascii="Browallia New" w:eastAsia="Times New Roman" w:hAnsi="Browallia New" w:cs="Browallia New" w:hint="cs"/>
                <w:b/>
                <w:bCs/>
                <w:i/>
                <w:iCs/>
                <w:sz w:val="32"/>
                <w:szCs w:val="32"/>
                <w:cs/>
              </w:rPr>
              <w:t>แบบ มคอ 3</w:t>
            </w:r>
          </w:p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  <w:r w:rsidRPr="00DC3916"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  <w:cs/>
              </w:rPr>
              <w:t>รายละเอียดของรายวิชา</w:t>
            </w:r>
          </w:p>
        </w:tc>
      </w:tr>
      <w:tr w:rsidR="00FA1C93" w:rsidRPr="00DC3916" w:rsidTr="00FA1C93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A1C93" w:rsidRPr="00DC3916" w:rsidTr="00FA1C93">
        <w:trPr>
          <w:trHeight w:val="46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DC3916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FA1C93" w:rsidRPr="00FA1C93" w:rsidTr="00FA1C93">
        <w:trPr>
          <w:trHeight w:val="465"/>
        </w:trPr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A1C93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คณะ/วิทยาลัย/วิทยาเขต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olor w:val="C0C0C0"/>
                <w:sz w:val="32"/>
                <w:szCs w:val="32"/>
              </w:rPr>
              <w:t xml:space="preserve">....................……................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ภาควิชา/สาขาวิชา/กลุ่มวิชา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olor w:val="C0C0C0"/>
                <w:sz w:val="32"/>
                <w:szCs w:val="32"/>
              </w:rPr>
              <w:t>......…....................</w:t>
            </w:r>
          </w:p>
        </w:tc>
      </w:tr>
      <w:tr w:rsidR="00FA1C93" w:rsidRPr="00FA1C93" w:rsidTr="00FA1C93">
        <w:trPr>
          <w:trHeight w:val="465"/>
        </w:trPr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๑ ข้อมูลทั่วไป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รหัสและชื่อรายวิชา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ภาษาไทย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XXX XXX ……………………………………………………………………..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ภาษาอังกฤษ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          …………………………………………………………………….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จำนวนหน่วยกิต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X (X-X-X) 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หลักสูตรและประเภทของรายวิชา</w:t>
            </w:r>
          </w:p>
        </w:tc>
      </w:tr>
      <w:tr w:rsidR="00FA1C93" w:rsidRPr="00FA1C93" w:rsidTr="00FA1C93">
        <w:trPr>
          <w:trHeight w:val="129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ระบุประเภทของรายวิชา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เช่น วิชาพื้นฐานวิชาชีพ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วิชาบังคับ วิชาเลือกของวิชาเฉพาะ วิชาเลือกของวิชาเอก วิชาโท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วิชาเลือกเสรี วิชาศึกษาทั่วไป และ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ระบุชื่อหลักสูตร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ที่ใช้รายวิชานี้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กรณีที่เป็นรายวิชาเลือกเสรี หรือรายวิชาศึกษาทั่วไป ให้ระบุว่า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หลายหลักสูตร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)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เป็นรายวิชา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……………………………………..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ในหลักสูตร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สาขาวิชา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หรือเป็นรายวิชาศึกษาทั่วไป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ในหลายหลักสูตร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๑.๔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อาจารย์ผู้รับผิดชอบรายวิชาและอาจารย์ผู้สอน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ถ้ามีหลายคน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ใส่ให้ครบตามที่เป็นจริง)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อาจารย์ผู้รับผิดชอบรายวิชา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……………(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 ผศ. รศ. ศ. ดร. ด้วย ถ้ามี)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………………………………………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อาจารย์ผู้สอน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        ……………(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ผศ. รศ. ศ. ดร. ด้วย ถ้ามี)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………………………………………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๑.๕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ภาคการศึกษา /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ชั้นปีที่เรียน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ภาคการศึกษา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ต้น/ปลาย)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ชั้นปีที่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๑.๖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รายวิชาที่ต้องเรียนมาก่อน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(Pre-requisite)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ระบุรายวิชาที่ต้องเรียนมาก่อนตามรูปแบบที่มหาวิทยาลัยกำหนด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ถ้าไม่มีให้ระบุว่า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ไม่มี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๑.๗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รายวิชาที่ต้องเรียนพร้อมกัน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(Co-requisites)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ระบุรายวิชาที่ต้องเรียนพร้อมกันตามรูปแบบที่มหาวิทยาลัยกำหนด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ถ้าไม่มีให้ระบุว่า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ไม่มี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๑.๘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สถานที่เรียน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ระบุสถานที่เรียนทุกแห่งทั้งในและนอกที่ตั้งของมหาวิทยาลัย)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๑.๙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วันที่จัดทำหรือปรับปรุงรายวิชาครั้งล่าสุด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วันที่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……………..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เดือน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………………………….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พ.ศ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……………………..</w:t>
            </w:r>
          </w:p>
        </w:tc>
      </w:tr>
      <w:tr w:rsidR="00FA1C93" w:rsidRPr="00FA1C93" w:rsidTr="00FA1C93">
        <w:trPr>
          <w:trHeight w:val="27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ngsana New" w:eastAsia="Times New Roman" w:hAnsi="Angsana New"/>
                <w:i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1C93" w:rsidRPr="00FA1C93" w:rsidTr="00FA1C93">
        <w:trPr>
          <w:trHeight w:val="417"/>
        </w:trPr>
        <w:tc>
          <w:tcPr>
            <w:tcW w:w="97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  <w:p w:rsidR="004D025A" w:rsidRPr="00FA1C93" w:rsidRDefault="004D025A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หมวดที่ ๒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จุดมุ่งหมายและวัตถุประสงค์</w:t>
            </w:r>
          </w:p>
        </w:tc>
      </w:tr>
      <w:tr w:rsidR="00FA1C93" w:rsidRPr="00FA1C93" w:rsidTr="00FA1C93">
        <w:trPr>
          <w:trHeight w:val="417"/>
        </w:trPr>
        <w:tc>
          <w:tcPr>
            <w:tcW w:w="97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lastRenderedPageBreak/>
              <w:t>๒.๑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จุดมุ่งหมายของรายวิชา</w:t>
            </w:r>
          </w:p>
        </w:tc>
      </w:tr>
      <w:tr w:rsidR="00FA1C93" w:rsidRPr="00FA1C93" w:rsidTr="00FA1C93">
        <w:trPr>
          <w:trHeight w:val="87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C0246F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ระบุจุดมุ่งหมายของรายวิชา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ที่สะท้อนผลที่จะเกิดขึ้นกับผู้เรียนทั้งในด้านความรู้ ทักษะ และทัศนคติ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ควรเขียนเป็นข้อๆ แยก เป็นประเด็นให้ชัดเจน)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๒.๒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วัตถุประสงค์ในการพัฒนา/ปรับปรุงรายวิชา</w:t>
            </w:r>
          </w:p>
        </w:tc>
      </w:tr>
      <w:tr w:rsidR="00FA1C93" w:rsidRPr="00FA1C93" w:rsidTr="00FA1C93">
        <w:trPr>
          <w:trHeight w:val="87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shd w:val="clear" w:color="auto" w:fill="D9D9D9"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อธิบายโดยย่อเกี่ยวกับวัตถุประสงค์ในการพัฒนารายวิชานี้หรือการเปลี่ยนแปลงสำคัญๆ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ที่เกิดขึ้น เช่น เพิ่มการใช้เทคโนโลยีสารสนเทศ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 xml:space="preserve">หรือ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web based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การเปลี่ยนแปลงเนื้อหาของรายวิชาซึ่งเป็นผลจากงานวิจัยใหม่ๆ ในสาขา)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</w:p>
        </w:tc>
      </w:tr>
      <w:tr w:rsidR="00FA1C93" w:rsidRPr="00FA1C93" w:rsidTr="00FA1C93">
        <w:trPr>
          <w:trHeight w:val="33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417"/>
        </w:trPr>
        <w:tc>
          <w:tcPr>
            <w:tcW w:w="97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๓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ลักษณะและการดำเนินการ</w:t>
            </w:r>
          </w:p>
        </w:tc>
      </w:tr>
      <w:tr w:rsidR="00FA1C93" w:rsidRPr="0072273D" w:rsidTr="0072273D">
        <w:trPr>
          <w:trHeight w:val="405"/>
        </w:trPr>
        <w:tc>
          <w:tcPr>
            <w:tcW w:w="97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๓.๑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คำอธิบายรายวิชา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เขียนตามที่ระบุไว้ในหลักสูตร)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๓.๒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จำนวนชั่วโมงที่ใช้ต่อภาคการศึกษา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บรรยาย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สอนเสริม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การฝึกปฏิบัติ/ฝึกภาคสนาม/ฝึกงาน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การศึกษาด้วยตนเอง</w:t>
            </w:r>
          </w:p>
        </w:tc>
      </w:tr>
      <w:tr w:rsidR="00FA1C93" w:rsidRPr="00FA1C93" w:rsidTr="00FA1C93">
        <w:trPr>
          <w:trHeight w:val="3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๓.๓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  <w:tr w:rsidR="00FA1C93" w:rsidRPr="00FA1C93" w:rsidTr="00FA1C93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ระบุจำนวนชั่วโมงต่อสัปดาห์ที่จะให้คำปรึกษาและแนะนำทางวิชาการแก่นักศึกษานอกชั้นเรียน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และวิธีการสื่อสารให้นักศึกษาได้ทราบกำหนดเวลาล่วงหน้า)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</w:t>
            </w:r>
          </w:p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  <w: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……………..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ขั่วโมง/สัปดาห์</w:t>
            </w:r>
          </w:p>
        </w:tc>
      </w:tr>
      <w:tr w:rsidR="00FA1C93" w:rsidRPr="00FA1C93" w:rsidTr="00FA1C93">
        <w:trPr>
          <w:trHeight w:val="7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2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465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๔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การพัฒนาผลการเรียนรู้ของนักศึกษา</w:t>
            </w:r>
          </w:p>
        </w:tc>
      </w:tr>
      <w:tr w:rsidR="00FA1C93" w:rsidRPr="00FA1C93" w:rsidTr="00FA1C93">
        <w:trPr>
          <w:trHeight w:val="12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การพัฒนาผลการเรียนรู้ในมาตรฐานผลการเรียนรู้ของรายวิชา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ซึ่งต้องสอดคล้องกับที่ระบุไว้ในแผนที่แสดงการกระจายความรับผิดชอบมาตรฐานผลการเรียนรู้จากหลักสูตรสู่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(Curriculum Mapping)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ตามที่กำหนดในรายละเอียดของหลักสูตร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โดยมาตรฐานการเรียนรู้แต่ละด้าน ให้แสดงข้อมูลต่อไปนี้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1C93">
              <w:rPr>
                <w:rFonts w:ascii="Times New Roman" w:eastAsia="Times New Roman" w:hAnsi="Times New Roman" w:cs="Times New Roman"/>
                <w:i/>
                <w:iCs/>
              </w:rPr>
              <w:t xml:space="preserve">        ·</w:t>
            </w:r>
            <w:r w:rsidRPr="00FA1C9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 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ผลการเรียนรู้ที่ต้องพัฒนา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1C93">
              <w:rPr>
                <w:rFonts w:ascii="Times New Roman" w:eastAsia="Times New Roman" w:hAnsi="Times New Roman" w:cs="Times New Roman"/>
                <w:i/>
                <w:iCs/>
              </w:rPr>
              <w:t xml:space="preserve">        ·</w:t>
            </w:r>
            <w:r w:rsidRPr="00FA1C9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 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1C93">
              <w:rPr>
                <w:rFonts w:ascii="Times New Roman" w:eastAsia="Times New Roman" w:hAnsi="Times New Roman" w:cs="Times New Roman"/>
                <w:i/>
                <w:iCs/>
              </w:rPr>
              <w:t xml:space="preserve">        ·</w:t>
            </w:r>
            <w:r w:rsidRPr="00FA1C9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 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วิธีการวัดและประเมินผล)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คุณธรรม จริยธรรม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คุณธรรม จริยธรรมที่ต้องพัฒนา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</w:tbl>
    <w:p w:rsidR="0072273D" w:rsidRDefault="0072273D"/>
    <w:tbl>
      <w:tblPr>
        <w:tblW w:w="9781" w:type="dxa"/>
        <w:tblInd w:w="-318" w:type="dxa"/>
        <w:tblLook w:val="04A0"/>
      </w:tblPr>
      <w:tblGrid>
        <w:gridCol w:w="573"/>
        <w:gridCol w:w="710"/>
        <w:gridCol w:w="1701"/>
        <w:gridCol w:w="694"/>
        <w:gridCol w:w="319"/>
        <w:gridCol w:w="327"/>
        <w:gridCol w:w="324"/>
        <w:gridCol w:w="322"/>
        <w:gridCol w:w="326"/>
        <w:gridCol w:w="323"/>
        <w:gridCol w:w="1065"/>
        <w:gridCol w:w="826"/>
        <w:gridCol w:w="726"/>
        <w:gridCol w:w="800"/>
        <w:gridCol w:w="745"/>
      </w:tblGrid>
      <w:tr w:rsidR="00FA1C93" w:rsidRPr="00FA1C93" w:rsidTr="0072273D">
        <w:trPr>
          <w:trHeight w:val="435"/>
        </w:trPr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lastRenderedPageBreak/>
              <w:t>๔.๒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ความรู้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ความรู้ที่ต้องพัฒนา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ทักษะทางปัญญา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ทักษะทางปัญญาที่ต้องพัฒนา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๔.๔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๔.๕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ทักษะการวิเคราะห์เชิงตัวเลข การสื่อสาร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และการใช้เทคโนโลยีสารสนเทศ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ทักษะการวิเคราะห์เชิงตัวเลข การสื่อสาร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และการใช้เทคโนโลยีสารสนเทศที่ต้องพัฒนา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๔.๖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ทักษะพิสัย (ถ้ามี)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ทักษะการวิเคราะห์เชิงตัวเลข การสื่อสาร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และการใช้เทคโนโลยีสารสนเทศที่ต้องพัฒนา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65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E3" w:rsidRDefault="004D3BE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  <w:p w:rsid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๕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แผนการสอนและการประเมินผล</w:t>
            </w:r>
          </w:p>
          <w:p w:rsidR="004D3BE3" w:rsidRPr="00FA1C93" w:rsidRDefault="004D3BE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A1C93" w:rsidRPr="00FA1C93" w:rsidTr="00FA1C93">
        <w:trPr>
          <w:trHeight w:val="39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๕.๑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แผนการสอน</w:t>
            </w:r>
          </w:p>
        </w:tc>
      </w:tr>
      <w:tr w:rsidR="00FA1C93" w:rsidRPr="00FA1C93" w:rsidTr="00FA1C93">
        <w:trPr>
          <w:trHeight w:val="84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ระบุหัวข้อ/รายละเอียด สัปดาห์ที่สอน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จำนวนชั่วโมงการสอน (ซึ่งต้องสอดคล้องกับจำนวนหน่วยกิต)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กิจกรรมการเรียนการสอนและสื่อที่ใช้ รวมทั้งอาจารย์ผู้สอน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ในแต่ละหัวข้อ/รายละเอียดของรายวิชา</w:t>
            </w:r>
          </w:p>
        </w:tc>
      </w:tr>
      <w:tr w:rsidR="00FA1C93" w:rsidRPr="00FA1C93" w:rsidTr="00FA1C93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สัปดาห์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หน่วย บท และห้วข้อ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จำนวน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ผลการเรียนรู้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วัตถุประสงค์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กิจกรรมการ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สื่อการสอน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วิธีการ*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อาจารย์</w:t>
            </w:r>
          </w:p>
        </w:tc>
      </w:tr>
      <w:tr w:rsidR="00FA1C93" w:rsidRPr="00FA1C93" w:rsidTr="00FA1C93">
        <w:trPr>
          <w:trHeight w:val="3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ที่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ชั่วโมง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๑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๒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๓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๔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๕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๖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การเรียนรู้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เรียนการสอน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ประเมิน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ผู้สอน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  <w:tr w:rsidR="00FA1C93" w:rsidRPr="00FA1C93" w:rsidTr="004D3BE3">
        <w:trPr>
          <w:trHeight w:val="4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  <w:tr w:rsidR="00FA1C93" w:rsidRPr="00FA1C93" w:rsidTr="004D3BE3">
        <w:trPr>
          <w:trHeight w:val="405"/>
        </w:trPr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</w:tbl>
    <w:p w:rsidR="004D3BE3" w:rsidRDefault="004D3BE3"/>
    <w:tbl>
      <w:tblPr>
        <w:tblW w:w="9781" w:type="dxa"/>
        <w:tblInd w:w="-318" w:type="dxa"/>
        <w:tblLook w:val="04A0"/>
      </w:tblPr>
      <w:tblGrid>
        <w:gridCol w:w="574"/>
        <w:gridCol w:w="710"/>
        <w:gridCol w:w="1701"/>
        <w:gridCol w:w="694"/>
        <w:gridCol w:w="319"/>
        <w:gridCol w:w="327"/>
        <w:gridCol w:w="324"/>
        <w:gridCol w:w="322"/>
        <w:gridCol w:w="326"/>
        <w:gridCol w:w="323"/>
        <w:gridCol w:w="1065"/>
        <w:gridCol w:w="826"/>
        <w:gridCol w:w="726"/>
        <w:gridCol w:w="800"/>
        <w:gridCol w:w="744"/>
      </w:tblGrid>
      <w:tr w:rsidR="00FA1C93" w:rsidRPr="00FA1C93" w:rsidTr="004D3BE3">
        <w:trPr>
          <w:trHeight w:val="420"/>
        </w:trPr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สรุปแผนการสอนต่อ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ผลการเรียนรู้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41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12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หมายเหตุ: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ผลการเรียนรู้ ๖ ด้าน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 ด้านคุณธรรม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จริยธรรม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 ด้านความรู้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 ด้านทักษะทางปัญญา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๔) ด้านทักษะความสัมพันธ์ระหว่างบุคคลและความรับผิดชอบ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๕) ด้านทักษะการวิเคราะห์เชิงตัวเลข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การสื่อสาร และการใช้เทคโนโลยี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และ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๖) ทักษะพิสัย(ถ้ามี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)  </w:t>
            </w:r>
          </w:p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๕.๒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แผนการประเมินผลการเรียนรู้</w:t>
            </w:r>
          </w:p>
        </w:tc>
      </w:tr>
      <w:tr w:rsidR="00FA1C93" w:rsidRPr="00FA1C93" w:rsidTr="00FA1C93">
        <w:trPr>
          <w:trHeight w:val="8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ระบุวิธีการประเมินผลการเรียนรู้หัวข้อย่อยแต่ละหัวข้อตามที่ปรากฏในหมวดที่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๔ การพัฒนาผลการเรียนรู้ของนักศึกษา สัปดาห์ที่ประเมิน และสัดส่วนของการประเมิน)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ลักษณะการประเมิน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ผลการเรียนรู้*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สัปดาห์ที่ประเมิน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สัดส่วนคะแนน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หมายเหตุ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๑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๒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๓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๔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๕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๖</w:t>
            </w:r>
          </w:p>
        </w:tc>
        <w:tc>
          <w:tcPr>
            <w:tcW w:w="18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color w:val="000000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olor w:val="000000"/>
              </w:rPr>
              <w:t>…………………………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color w:val="000000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olor w:val="000000"/>
              </w:rPr>
              <w:t>…………………………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color w:val="000000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olor w:val="000000"/>
              </w:rPr>
              <w:t>…………………………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A1C93" w:rsidRPr="00FA1C93" w:rsidTr="00FA1C93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หมายเหตุ: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*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เพิ่มเติมจากแบบฟอร์มเดิม</w:t>
            </w:r>
          </w:p>
        </w:tc>
      </w:tr>
      <w:tr w:rsidR="00FA1C93" w:rsidRPr="00FA1C93" w:rsidTr="00FA1C93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1C93" w:rsidRPr="00FA1C93" w:rsidTr="00FA1C93">
        <w:trPr>
          <w:trHeight w:val="480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๖ ทรัพยากรประกอบการเรียนการสอน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๖.๑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ตำราและเอกสารหลัก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ระบุตำราและเอกสารหลักที่ใช้ในการเรียนการสอน)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๖.๒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เอกสารและข้อมูลสำคัญ</w:t>
            </w:r>
          </w:p>
        </w:tc>
      </w:tr>
      <w:tr w:rsidR="00FA1C93" w:rsidRPr="00FA1C93" w:rsidTr="00FA1C93">
        <w:trPr>
          <w:trHeight w:val="78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ระบุหนังสือ วารสาร รายงาน สื่ออิเล็กทรอนิกส์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เว็บไซต์ กฎระเบียบต่างๆ โปรแกรมคอมพิวเตอร์และแหล่งอ้างอิงที่สำคัญอื่นๆ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ซึ่งนักศึกษาจำเป็นต้องศึกษาเพิ่มเติม)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๖.๓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เอกสารและข้อมูลแนะนำ</w:t>
            </w:r>
          </w:p>
        </w:tc>
      </w:tr>
      <w:tr w:rsidR="00FA1C93" w:rsidRPr="00FA1C93" w:rsidTr="00FA1C93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ระบุหนังสือ วารสาร รายงาน สื่ออิเล็กทรอนิกส์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เว็บไซต์ กฎระเบียบต่างๆ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โปรแกรมคอมพิวเตอร์และแหล่งอ้างอิงที่สำคัญอื่นๆ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ซึ่งนักศึกษาควรศึกษาเพิ่มเติม)</w:t>
            </w:r>
          </w:p>
        </w:tc>
      </w:tr>
      <w:tr w:rsidR="00FA1C93" w:rsidRPr="00FA1C93" w:rsidTr="00FA1C93">
        <w:trPr>
          <w:trHeight w:val="39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Pr="00FA1C9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1C93" w:rsidRPr="00FA1C93" w:rsidTr="00FA1C93">
        <w:trPr>
          <w:trHeight w:val="480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หมวดที่ ๗ การประเมินและปรับปรุงการดำเนินการของรายวิชา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การประเมินประสิทธิผลของรายวิชาโดยนักศึกษา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อธิบายวิธีการที่อาจารย์ผู้สอนหรือผู้รับผิดชอบหลักสูตร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ดำเนินการให้นักศึกษาประเมินประสิทธิผลของรายวิชา)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กลยุทธ์การประเมินการสอน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อธิบายวิธีการประเมินการสอนที่ผู้รับผิดชอบหลักสูตร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หรือคณะดำเนินการ)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การปรับปรุงการสอน</w:t>
            </w:r>
          </w:p>
        </w:tc>
      </w:tr>
      <w:tr w:rsidR="00FA1C93" w:rsidRPr="00FA1C93" w:rsidTr="00FA1C93">
        <w:trPr>
          <w:trHeight w:val="87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อธิบายกลไกและวิธีการปรับปรุงการสอน เช่น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คณะ/ภาควิชามีการกำหนดกลไกและวิธีการปรับปรุงการสอนไว้อย่างไรบ้าง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การวิจัยในชั้นเรียน การประชุมเชิงปฏิบัติการเพื่อพัฒนาการเรียนการสอน เป็นต้น)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๗.๔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การทวนสอบมาตรฐานผลสัมฤทธิ์ของนักศึกษาในรายวิชา</w:t>
            </w:r>
          </w:p>
        </w:tc>
      </w:tr>
      <w:tr w:rsidR="00FA1C93" w:rsidRPr="00FA1C93" w:rsidTr="00FA1C93">
        <w:trPr>
          <w:trHeight w:val="126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อธิบายกระบวนการที่ใช้ในการทวนสอบมาตรฐานผลสัมฤทธิ์ของนักศึกษาตามมาตรฐานผลการเรียนรู้ของรายวิชา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เช่น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ทวนสอบจากคะแนนข้อสอบ หรืองานที่มอบหมาย กระบวนการอาจจะต่างกันไปสำหรับรายวิชาที่แตกต่างกัน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หรือสำหรับมาตรฐานผลการเรียนรู้แต่ละด้าน)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๗.๕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</w:tr>
      <w:tr w:rsidR="00FA1C93" w:rsidRPr="00DC3916" w:rsidTr="00FA1C93">
        <w:trPr>
          <w:trHeight w:val="4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DC3916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อธิบายกระบวนการในการนำข้อมูลที่ได้จากการประเมินจากข้อ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๗.๑ และ ๗.๒ มาวางแผนเพื่อปรับปรุงคุณภาพ)</w:t>
            </w:r>
          </w:p>
        </w:tc>
      </w:tr>
    </w:tbl>
    <w:p w:rsidR="00887DD3" w:rsidRPr="00347699" w:rsidRDefault="004759D6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  <w:r w:rsidRPr="00347699">
        <w:rPr>
          <w:rFonts w:ascii="TH SarabunPSK" w:hAnsi="TH SarabunPSK" w:cs="TH SarabunPSK"/>
          <w:b/>
          <w:bCs/>
          <w:color w:val="000099"/>
          <w:sz w:val="32"/>
          <w:szCs w:val="32"/>
        </w:rPr>
        <w:t xml:space="preserve">            </w:t>
      </w:r>
      <w:r w:rsidR="003C55E7" w:rsidRPr="00347699">
        <w:rPr>
          <w:rFonts w:ascii="TH SarabunPSK" w:hAnsi="TH SarabunPSK" w:cs="TH SarabunPSK"/>
          <w:b/>
          <w:bCs/>
          <w:color w:val="000099"/>
          <w:sz w:val="32"/>
          <w:szCs w:val="32"/>
        </w:rPr>
        <w:t xml:space="preserve">                      </w:t>
      </w:r>
      <w:r w:rsidR="00D85C87" w:rsidRPr="00347699">
        <w:rPr>
          <w:rFonts w:ascii="TH SarabunPSK" w:hAnsi="TH SarabunPSK" w:cs="TH SarabunPSK"/>
          <w:b/>
          <w:bCs/>
          <w:color w:val="000099"/>
          <w:sz w:val="32"/>
          <w:szCs w:val="32"/>
        </w:rPr>
        <w:t xml:space="preserve">   </w:t>
      </w:r>
    </w:p>
    <w:sectPr w:rsidR="00887DD3" w:rsidRPr="00347699" w:rsidSect="00EA7CF4">
      <w:pgSz w:w="11906" w:h="16838"/>
      <w:pgMar w:top="1440" w:right="851" w:bottom="1440" w:left="1701" w:header="720" w:footer="720" w:gutter="0"/>
      <w:pgNumType w:start="9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91" w:rsidRDefault="008A5A91" w:rsidP="00602AC8">
      <w:r>
        <w:separator/>
      </w:r>
    </w:p>
  </w:endnote>
  <w:endnote w:type="continuationSeparator" w:id="1">
    <w:p w:rsidR="008A5A91" w:rsidRDefault="008A5A91" w:rsidP="0060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91" w:rsidRDefault="008A5A91" w:rsidP="00602AC8">
      <w:r>
        <w:separator/>
      </w:r>
    </w:p>
  </w:footnote>
  <w:footnote w:type="continuationSeparator" w:id="1">
    <w:p w:rsidR="008A5A91" w:rsidRDefault="008A5A91" w:rsidP="0060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3A"/>
    <w:multiLevelType w:val="singleLevel"/>
    <w:tmpl w:val="B63462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8122E72"/>
    <w:multiLevelType w:val="multilevel"/>
    <w:tmpl w:val="2A123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9B2134"/>
    <w:multiLevelType w:val="multilevel"/>
    <w:tmpl w:val="FE7ED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26F9525D"/>
    <w:multiLevelType w:val="hybridMultilevel"/>
    <w:tmpl w:val="C0C01B22"/>
    <w:lvl w:ilvl="0" w:tplc="FF6437EC">
      <w:start w:val="9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196EED"/>
    <w:multiLevelType w:val="hybridMultilevel"/>
    <w:tmpl w:val="D84C93E6"/>
    <w:lvl w:ilvl="0" w:tplc="17441390">
      <w:numFmt w:val="bullet"/>
      <w:lvlText w:val="-"/>
      <w:lvlJc w:val="left"/>
      <w:pPr>
        <w:ind w:left="136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16E76B1"/>
    <w:multiLevelType w:val="multilevel"/>
    <w:tmpl w:val="F6329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A230B3"/>
    <w:multiLevelType w:val="hybridMultilevel"/>
    <w:tmpl w:val="CC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34DC"/>
    <w:multiLevelType w:val="hybridMultilevel"/>
    <w:tmpl w:val="578C143E"/>
    <w:lvl w:ilvl="0" w:tplc="2E00441C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771E6"/>
    <w:multiLevelType w:val="hybridMultilevel"/>
    <w:tmpl w:val="A69C2CD0"/>
    <w:lvl w:ilvl="0" w:tplc="61EC09C8">
      <w:numFmt w:val="bullet"/>
      <w:lvlText w:val="-"/>
      <w:lvlJc w:val="left"/>
      <w:pPr>
        <w:ind w:left="644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F15AD7"/>
    <w:multiLevelType w:val="multilevel"/>
    <w:tmpl w:val="4B462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0">
    <w:nsid w:val="72684377"/>
    <w:multiLevelType w:val="multilevel"/>
    <w:tmpl w:val="FBEAD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B7645"/>
    <w:rsid w:val="000104F3"/>
    <w:rsid w:val="000121D6"/>
    <w:rsid w:val="00063637"/>
    <w:rsid w:val="00066F73"/>
    <w:rsid w:val="0010059D"/>
    <w:rsid w:val="001052EB"/>
    <w:rsid w:val="00113F1F"/>
    <w:rsid w:val="00133203"/>
    <w:rsid w:val="00151421"/>
    <w:rsid w:val="00186616"/>
    <w:rsid w:val="001A0684"/>
    <w:rsid w:val="001A5D80"/>
    <w:rsid w:val="001C316D"/>
    <w:rsid w:val="001C373B"/>
    <w:rsid w:val="001D02B1"/>
    <w:rsid w:val="001D6B34"/>
    <w:rsid w:val="00200472"/>
    <w:rsid w:val="00203A1C"/>
    <w:rsid w:val="00225B02"/>
    <w:rsid w:val="00240A82"/>
    <w:rsid w:val="00290291"/>
    <w:rsid w:val="002A22FD"/>
    <w:rsid w:val="002A6BE2"/>
    <w:rsid w:val="002C6C04"/>
    <w:rsid w:val="002E340B"/>
    <w:rsid w:val="002F3959"/>
    <w:rsid w:val="00347699"/>
    <w:rsid w:val="00356D78"/>
    <w:rsid w:val="0036736B"/>
    <w:rsid w:val="00371672"/>
    <w:rsid w:val="003817FE"/>
    <w:rsid w:val="003C367E"/>
    <w:rsid w:val="003C55E7"/>
    <w:rsid w:val="003D2B66"/>
    <w:rsid w:val="003E4004"/>
    <w:rsid w:val="00424853"/>
    <w:rsid w:val="00435BDD"/>
    <w:rsid w:val="00463046"/>
    <w:rsid w:val="004759D6"/>
    <w:rsid w:val="004B69E7"/>
    <w:rsid w:val="004D025A"/>
    <w:rsid w:val="004D3BE3"/>
    <w:rsid w:val="004E6FA0"/>
    <w:rsid w:val="0051280A"/>
    <w:rsid w:val="00514A4D"/>
    <w:rsid w:val="00520B33"/>
    <w:rsid w:val="005271C0"/>
    <w:rsid w:val="0055499A"/>
    <w:rsid w:val="00566CC8"/>
    <w:rsid w:val="005806AE"/>
    <w:rsid w:val="005C270A"/>
    <w:rsid w:val="005D7808"/>
    <w:rsid w:val="005E146F"/>
    <w:rsid w:val="00602AC8"/>
    <w:rsid w:val="0060549D"/>
    <w:rsid w:val="00605758"/>
    <w:rsid w:val="006307F6"/>
    <w:rsid w:val="00665811"/>
    <w:rsid w:val="00676843"/>
    <w:rsid w:val="00690222"/>
    <w:rsid w:val="006A0A8B"/>
    <w:rsid w:val="006C4E87"/>
    <w:rsid w:val="006D4B71"/>
    <w:rsid w:val="006E7963"/>
    <w:rsid w:val="006F10D7"/>
    <w:rsid w:val="006F651F"/>
    <w:rsid w:val="00706753"/>
    <w:rsid w:val="0072273D"/>
    <w:rsid w:val="00742C8C"/>
    <w:rsid w:val="00745105"/>
    <w:rsid w:val="00761E25"/>
    <w:rsid w:val="00797898"/>
    <w:rsid w:val="007B27C5"/>
    <w:rsid w:val="007B77B1"/>
    <w:rsid w:val="007C5843"/>
    <w:rsid w:val="007D480A"/>
    <w:rsid w:val="007F045A"/>
    <w:rsid w:val="00800B92"/>
    <w:rsid w:val="008123E0"/>
    <w:rsid w:val="00813852"/>
    <w:rsid w:val="008413C9"/>
    <w:rsid w:val="00882C8D"/>
    <w:rsid w:val="00885520"/>
    <w:rsid w:val="00887DD3"/>
    <w:rsid w:val="008A5A91"/>
    <w:rsid w:val="008D70A9"/>
    <w:rsid w:val="008E02BE"/>
    <w:rsid w:val="008F478C"/>
    <w:rsid w:val="008F526D"/>
    <w:rsid w:val="00901114"/>
    <w:rsid w:val="00923E74"/>
    <w:rsid w:val="00963495"/>
    <w:rsid w:val="0098055D"/>
    <w:rsid w:val="009A6717"/>
    <w:rsid w:val="009C74A8"/>
    <w:rsid w:val="009D46C1"/>
    <w:rsid w:val="009F1FD8"/>
    <w:rsid w:val="00A1531C"/>
    <w:rsid w:val="00A24E53"/>
    <w:rsid w:val="00A401CF"/>
    <w:rsid w:val="00AB6E70"/>
    <w:rsid w:val="00AB7645"/>
    <w:rsid w:val="00AC6F56"/>
    <w:rsid w:val="00B15346"/>
    <w:rsid w:val="00B47927"/>
    <w:rsid w:val="00B715D5"/>
    <w:rsid w:val="00BC0035"/>
    <w:rsid w:val="00BD6473"/>
    <w:rsid w:val="00BE19F7"/>
    <w:rsid w:val="00C0246F"/>
    <w:rsid w:val="00C02C55"/>
    <w:rsid w:val="00C115E9"/>
    <w:rsid w:val="00C16684"/>
    <w:rsid w:val="00C171DE"/>
    <w:rsid w:val="00C42414"/>
    <w:rsid w:val="00C51EC5"/>
    <w:rsid w:val="00C91C67"/>
    <w:rsid w:val="00CB7B98"/>
    <w:rsid w:val="00CC2FCF"/>
    <w:rsid w:val="00CD6ACB"/>
    <w:rsid w:val="00D13244"/>
    <w:rsid w:val="00D449AE"/>
    <w:rsid w:val="00D45F69"/>
    <w:rsid w:val="00D72747"/>
    <w:rsid w:val="00D85829"/>
    <w:rsid w:val="00D85C87"/>
    <w:rsid w:val="00DD1DA0"/>
    <w:rsid w:val="00DD66E4"/>
    <w:rsid w:val="00E00078"/>
    <w:rsid w:val="00E06E16"/>
    <w:rsid w:val="00EA7CF4"/>
    <w:rsid w:val="00EC18E9"/>
    <w:rsid w:val="00EC3884"/>
    <w:rsid w:val="00EE39E6"/>
    <w:rsid w:val="00F47CCA"/>
    <w:rsid w:val="00F64741"/>
    <w:rsid w:val="00F83277"/>
    <w:rsid w:val="00F84ECD"/>
    <w:rsid w:val="00F92703"/>
    <w:rsid w:val="00F96D72"/>
    <w:rsid w:val="00FA1C93"/>
    <w:rsid w:val="00FB046F"/>
    <w:rsid w:val="00FC13F1"/>
    <w:rsid w:val="00FE0290"/>
    <w:rsid w:val="00FF315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843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676843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676843"/>
    <w:pPr>
      <w:keepNext/>
      <w:jc w:val="center"/>
      <w:outlineLvl w:val="1"/>
    </w:pPr>
    <w:rPr>
      <w:rFonts w:ascii="Browallia New" w:hAnsi="Browallia New" w:cs="Browall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843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customStyle="1" w:styleId="Default">
    <w:name w:val="Default"/>
    <w:rsid w:val="003817F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13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2AC8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2AC8"/>
    <w:rPr>
      <w:rFonts w:cs="Cordia New"/>
      <w:sz w:val="28"/>
      <w:szCs w:val="35"/>
    </w:rPr>
  </w:style>
  <w:style w:type="paragraph" w:styleId="aa">
    <w:name w:val="Body Text Indent"/>
    <w:basedOn w:val="a"/>
    <w:link w:val="ab"/>
    <w:rsid w:val="001A5D80"/>
    <w:pPr>
      <w:ind w:firstLine="360"/>
    </w:pPr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A5D80"/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03A1C"/>
    <w:rPr>
      <w:rFonts w:ascii="Browallia New" w:hAnsi="Browallia New" w:cs="Browallia New"/>
      <w:b/>
      <w:bCs/>
      <w:sz w:val="44"/>
      <w:szCs w:val="44"/>
    </w:rPr>
  </w:style>
  <w:style w:type="paragraph" w:styleId="ac">
    <w:name w:val="Subtitle"/>
    <w:basedOn w:val="a"/>
    <w:link w:val="ad"/>
    <w:qFormat/>
    <w:rsid w:val="00203A1C"/>
    <w:rPr>
      <w:rFonts w:ascii="BrowalliaUPC" w:hAnsi="BrowalliaUPC" w:cs="BrowalliaUPC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203A1C"/>
    <w:rPr>
      <w:rFonts w:ascii="BrowalliaUPC" w:hAnsi="BrowalliaUPC" w:cs="BrowalliaUPC"/>
      <w:sz w:val="32"/>
      <w:szCs w:val="32"/>
    </w:rPr>
  </w:style>
  <w:style w:type="paragraph" w:customStyle="1" w:styleId="ae">
    <w:name w:val="เนื้อเรื่อง"/>
    <w:basedOn w:val="a"/>
    <w:rsid w:val="00FA1C93"/>
    <w:pPr>
      <w:ind w:right="386"/>
    </w:pPr>
    <w:rPr>
      <w:rFonts w:ascii="CordiaUPC" w:eastAsia="Times New Roman" w:hAnsi="CordiaUPC" w:cs="Cordi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2AEA-530C-4F38-BD6D-674E1133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</vt:lpstr>
      <vt:lpstr>เอกสารแนบท้าย</vt:lpstr>
    </vt:vector>
  </TitlesOfParts>
  <Company>Khon Kaen University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Kulthida  Tuamsuk</dc:creator>
  <cp:lastModifiedBy>kku_ags</cp:lastModifiedBy>
  <cp:revision>2</cp:revision>
  <cp:lastPrinted>2012-09-05T11:18:00Z</cp:lastPrinted>
  <dcterms:created xsi:type="dcterms:W3CDTF">2020-05-09T02:54:00Z</dcterms:created>
  <dcterms:modified xsi:type="dcterms:W3CDTF">2020-05-09T02:54:00Z</dcterms:modified>
</cp:coreProperties>
</file>