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70" w:rsidRPr="005918D2" w:rsidRDefault="005918D2" w:rsidP="00B17E74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mallCaps/>
          <w:sz w:val="32"/>
          <w:szCs w:val="32"/>
        </w:rPr>
      </w:pPr>
      <w:r w:rsidRPr="005918D2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โครงสร้างหลักสูตร</w:t>
      </w:r>
      <w:r w:rsidRPr="005918D2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วิทยาศาสตรมหาบัณฑิต</w:t>
      </w:r>
      <w:r w:rsidRPr="005918D2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สาขาวิชาการส่งเสริมและพัฒนาการเกษตร พ.ศ. 2565</w:t>
      </w:r>
    </w:p>
    <w:tbl>
      <w:tblPr>
        <w:tblStyle w:val="TableGrid"/>
        <w:tblW w:w="10015" w:type="dxa"/>
        <w:tblLook w:val="04A0" w:firstRow="1" w:lastRow="0" w:firstColumn="1" w:lastColumn="0" w:noHBand="0" w:noVBand="1"/>
      </w:tblPr>
      <w:tblGrid>
        <w:gridCol w:w="1165"/>
        <w:gridCol w:w="1080"/>
        <w:gridCol w:w="1440"/>
        <w:gridCol w:w="1715"/>
        <w:gridCol w:w="1435"/>
        <w:gridCol w:w="1662"/>
        <w:gridCol w:w="1518"/>
      </w:tblGrid>
      <w:tr w:rsidR="006F5AFF" w:rsidRPr="006F5AFF" w:rsidTr="006F5AFF">
        <w:trPr>
          <w:trHeight w:val="818"/>
        </w:trPr>
        <w:tc>
          <w:tcPr>
            <w:tcW w:w="1165" w:type="dxa"/>
            <w:shd w:val="clear" w:color="auto" w:fill="BFBFBF" w:themeFill="background1" w:themeFillShade="BF"/>
          </w:tcPr>
          <w:p w:rsidR="00A7253B" w:rsidRPr="006F5AFF" w:rsidRDefault="00A7253B" w:rsidP="006F5A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 w:rsidRPr="006F5AFF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 xml:space="preserve">38 </w:t>
            </w:r>
            <w:r w:rsidRPr="006F5AFF"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</w:tcPr>
          <w:p w:rsidR="00A7253B" w:rsidRPr="006F5AFF" w:rsidRDefault="00A7253B" w:rsidP="0066587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  <w:t>ก</w:t>
            </w:r>
            <w:r w:rsidRPr="006F5AFF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:rsidR="00A7253B" w:rsidRPr="006F5AFF" w:rsidRDefault="00A7253B" w:rsidP="0066587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  <w:t>ก</w:t>
            </w:r>
            <w:r w:rsidRPr="006F5AFF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3180" w:type="dxa"/>
            <w:gridSpan w:val="2"/>
            <w:shd w:val="clear" w:color="auto" w:fill="BFBFBF" w:themeFill="background1" w:themeFillShade="BF"/>
          </w:tcPr>
          <w:p w:rsidR="00A7253B" w:rsidRPr="006F5AFF" w:rsidRDefault="00A7253B" w:rsidP="0066587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  <w:t>ข</w:t>
            </w:r>
          </w:p>
        </w:tc>
      </w:tr>
      <w:tr w:rsidR="006F5AFF" w:rsidRPr="006F5AFF" w:rsidTr="006F5AFF">
        <w:tc>
          <w:tcPr>
            <w:tcW w:w="1165" w:type="dxa"/>
            <w:shd w:val="clear" w:color="auto" w:fill="D9D9D9" w:themeFill="background1" w:themeFillShade="D9"/>
          </w:tcPr>
          <w:p w:rsidR="00EF4E2C" w:rsidRPr="006F5AFF" w:rsidRDefault="00EF4E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วิชาบังคับ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F4E2C" w:rsidRPr="006F5AFF" w:rsidRDefault="005918D2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รายวิชา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F4E2C" w:rsidRPr="006F5AFF" w:rsidRDefault="005918D2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5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EF4E2C" w:rsidRPr="006F5AFF" w:rsidRDefault="005918D2" w:rsidP="00D23B2C">
            <w:pPr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รายวิชา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EF4E2C" w:rsidRPr="006F5AFF" w:rsidRDefault="00EF4E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17</w:t>
            </w:r>
            <w:r w:rsidR="005918D2"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  <w:r w:rsidR="005918D2"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EF4E2C" w:rsidRPr="006F5AFF" w:rsidRDefault="005918D2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รายวิชา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EF4E2C" w:rsidRPr="006F5AFF" w:rsidRDefault="00EF4E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17</w:t>
            </w:r>
            <w:r w:rsidR="005918D2"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</w:t>
            </w:r>
            <w:r w:rsidR="005918D2"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 xml:space="preserve">สัมมนา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 xml:space="preserve">สัมมนา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 xml:space="preserve">สัมมนา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bookmarkStart w:id="0" w:name="_GoBack"/>
        <w:bookmarkEnd w:id="0"/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 xml:space="preserve">สัมมนา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2 </w:t>
            </w: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 xml:space="preserve">สัมมนา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2 </w:t>
            </w: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 xml:space="preserve">สัมมนา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2 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วิจัย</w:t>
            </w: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วิจัย</w:t>
            </w: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วิจัย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ส่งเสริม</w:t>
            </w: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ส่งเสริม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นโยบาย</w:t>
            </w: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นโยบาย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System theories </w:t>
            </w: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System theories 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สื่อสารและจิตวิทยา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สื่อสารและจิตวิทยา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6F5AFF">
        <w:tc>
          <w:tcPr>
            <w:tcW w:w="1165" w:type="dxa"/>
            <w:shd w:val="clear" w:color="auto" w:fill="D9D9D9" w:themeFill="background1" w:themeFillShade="D9"/>
          </w:tcPr>
          <w:p w:rsidR="00EF4E2C" w:rsidRPr="006F5AFF" w:rsidRDefault="00EF4E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วิชาเลือก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F4E2C" w:rsidRPr="006F5AFF" w:rsidRDefault="00EF4E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F4E2C" w:rsidRPr="006F5AFF" w:rsidRDefault="00EF4E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EF4E2C" w:rsidRPr="006F5AFF" w:rsidRDefault="00EF4E2C" w:rsidP="00D23B2C">
            <w:pPr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EF4E2C" w:rsidRPr="006F5AFF" w:rsidRDefault="005918D2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9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EF4E2C" w:rsidRPr="006F5AFF" w:rsidRDefault="00EF4E2C" w:rsidP="00D23B2C">
            <w:pPr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EF4E2C" w:rsidRPr="006F5AFF" w:rsidRDefault="005918D2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9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EF4E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เลือก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1</w:t>
            </w:r>
          </w:p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สถิติ</w:t>
            </w: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เลือก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1</w:t>
            </w:r>
          </w:p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สถิติ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เลือก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2</w:t>
            </w:r>
          </w:p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วิเคราะห์ชุมชน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/PAR</w:t>
            </w: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เลือก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2</w:t>
            </w:r>
          </w:p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วิเคราะห์ชุมชน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/PAR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เลือก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3</w:t>
            </w:r>
          </w:p>
          <w:p w:rsidR="00D23B2C" w:rsidRPr="006F5AFF" w:rsidRDefault="00642F93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นวัตกรรมการส่งเสริมและพัฒนาการเกษตร (จัดการเรียนการสอนแบบ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case study)</w:t>
            </w: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เลือก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3</w:t>
            </w:r>
          </w:p>
          <w:p w:rsidR="00D23B2C" w:rsidRPr="006F5AFF" w:rsidRDefault="00642F93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นวัตกรรมการส่งเสริมและพัฒนาการเกษตร (จัดการเรียนการสอนแบบ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case study)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เลือก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4</w:t>
            </w:r>
          </w:p>
          <w:p w:rsidR="00D23B2C" w:rsidRPr="006F5AFF" w:rsidRDefault="00D23B2C" w:rsidP="00D23B2C">
            <w:pPr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การพัฒนาผู้ประกอบการและธุรกิจชุมชน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6F5AFF" w:rsidRPr="006F5AFF" w:rsidTr="005918D2">
        <w:tc>
          <w:tcPr>
            <w:tcW w:w="116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08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40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71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435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662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เลือก  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5</w:t>
            </w:r>
          </w:p>
          <w:p w:rsidR="00642F93" w:rsidRPr="006F5AFF" w:rsidRDefault="00642F93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ICT-KM</w:t>
            </w:r>
          </w:p>
        </w:tc>
        <w:tc>
          <w:tcPr>
            <w:tcW w:w="1518" w:type="dxa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6F5AFF" w:rsidRPr="006F5AFF" w:rsidTr="006F5AFF">
        <w:tc>
          <w:tcPr>
            <w:tcW w:w="1165" w:type="dxa"/>
            <w:shd w:val="clear" w:color="auto" w:fill="D9D9D9" w:themeFill="background1" w:themeFillShade="D9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วิทยานิพนธ์</w:t>
            </w: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>/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การศึกษาอิสระ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D23B2C" w:rsidRPr="006F5AFF" w:rsidRDefault="005918D2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38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12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6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</w:tr>
      <w:tr w:rsidR="006F5AFF" w:rsidRPr="006F5AFF" w:rsidTr="006F5AFF">
        <w:tc>
          <w:tcPr>
            <w:tcW w:w="1165" w:type="dxa"/>
            <w:shd w:val="clear" w:color="auto" w:fill="A6A6A6" w:themeFill="background1" w:themeFillShade="A6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รวม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38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715" w:type="dxa"/>
            <w:shd w:val="clear" w:color="auto" w:fill="A6A6A6" w:themeFill="background1" w:themeFillShade="A6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5" w:type="dxa"/>
            <w:shd w:val="clear" w:color="auto" w:fill="A6A6A6" w:themeFill="background1" w:themeFillShade="A6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38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</w:rPr>
            </w:pPr>
            <w:r w:rsidRPr="006F5AFF">
              <w:rPr>
                <w:rFonts w:ascii="TH Sarabun New" w:hAnsi="TH Sarabun New" w:cs="TH Sarabun New"/>
                <w:sz w:val="28"/>
                <w:lang w:val="en-US"/>
              </w:rPr>
              <w:t xml:space="preserve">38 </w:t>
            </w:r>
            <w:r w:rsidRPr="006F5AFF">
              <w:rPr>
                <w:rFonts w:ascii="TH Sarabun New" w:hAnsi="TH Sarabun New" w:cs="TH Sarabun New"/>
                <w:sz w:val="28"/>
                <w:cs/>
                <w:lang w:val="en-US"/>
              </w:rPr>
              <w:t>หน่วยกิต</w:t>
            </w:r>
          </w:p>
        </w:tc>
        <w:tc>
          <w:tcPr>
            <w:tcW w:w="1518" w:type="dxa"/>
            <w:shd w:val="clear" w:color="auto" w:fill="A6A6A6" w:themeFill="background1" w:themeFillShade="A6"/>
          </w:tcPr>
          <w:p w:rsidR="00D23B2C" w:rsidRPr="006F5AFF" w:rsidRDefault="00D23B2C" w:rsidP="00D23B2C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</w:tbl>
    <w:p w:rsidR="00665870" w:rsidRPr="00665870" w:rsidRDefault="00665870">
      <w:pPr>
        <w:rPr>
          <w:cs/>
          <w:lang w:val="en-US"/>
        </w:rPr>
      </w:pPr>
    </w:p>
    <w:sectPr w:rsidR="00665870" w:rsidRPr="00665870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1C" w:rsidRDefault="0024021C" w:rsidP="00642F93">
      <w:pPr>
        <w:spacing w:after="0" w:line="240" w:lineRule="auto"/>
      </w:pPr>
      <w:r>
        <w:separator/>
      </w:r>
    </w:p>
  </w:endnote>
  <w:endnote w:type="continuationSeparator" w:id="0">
    <w:p w:rsidR="0024021C" w:rsidRDefault="0024021C" w:rsidP="0064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﷽﷽﷽﷽﷽﷽﷽﷽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1C" w:rsidRDefault="0024021C" w:rsidP="00642F93">
      <w:pPr>
        <w:spacing w:after="0" w:line="240" w:lineRule="auto"/>
      </w:pPr>
      <w:r>
        <w:separator/>
      </w:r>
    </w:p>
  </w:footnote>
  <w:footnote w:type="continuationSeparator" w:id="0">
    <w:p w:rsidR="0024021C" w:rsidRDefault="0024021C" w:rsidP="0064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D2" w:rsidRPr="006364DA" w:rsidRDefault="005918D2" w:rsidP="005918D2">
    <w:pPr>
      <w:pStyle w:val="Header"/>
      <w:ind w:left="7200"/>
      <w:rPr>
        <w:rFonts w:ascii="TH Sarabun New" w:hAnsi="TH Sarabun New" w:cs="TH Sarabun New"/>
        <w:b/>
        <w:bCs/>
        <w:sz w:val="24"/>
        <w:szCs w:val="24"/>
        <w:lang w:val="en-US"/>
      </w:rPr>
    </w:pPr>
    <w:r w:rsidRPr="006364DA">
      <w:rPr>
        <w:rFonts w:ascii="TH Sarabun New" w:hAnsi="TH Sarabun New" w:cs="TH Sarabun New"/>
        <w:b/>
        <w:bCs/>
        <w:sz w:val="24"/>
        <w:szCs w:val="24"/>
      </w:rPr>
      <w:t xml:space="preserve">30 </w:t>
    </w:r>
    <w:r w:rsidRPr="006364DA">
      <w:rPr>
        <w:rFonts w:ascii="TH Sarabun New" w:hAnsi="TH Sarabun New" w:cs="TH Sarabun New"/>
        <w:b/>
        <w:bCs/>
        <w:sz w:val="24"/>
        <w:szCs w:val="24"/>
        <w:cs/>
      </w:rPr>
      <w:t xml:space="preserve">สิงหาคม </w:t>
    </w:r>
    <w:r w:rsidRPr="006364DA">
      <w:rPr>
        <w:rFonts w:ascii="TH Sarabun New" w:hAnsi="TH Sarabun New" w:cs="TH Sarabun New"/>
        <w:b/>
        <w:bCs/>
        <w:sz w:val="24"/>
        <w:szCs w:val="24"/>
        <w:lang w:val="en-US"/>
      </w:rPr>
      <w:t>2564</w:t>
    </w:r>
  </w:p>
  <w:p w:rsidR="005918D2" w:rsidRDefault="00591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70"/>
    <w:rsid w:val="0024021C"/>
    <w:rsid w:val="00321B24"/>
    <w:rsid w:val="00395690"/>
    <w:rsid w:val="00407A54"/>
    <w:rsid w:val="004C51D5"/>
    <w:rsid w:val="004E3D86"/>
    <w:rsid w:val="005918D2"/>
    <w:rsid w:val="005A5CB9"/>
    <w:rsid w:val="006364DA"/>
    <w:rsid w:val="00642F93"/>
    <w:rsid w:val="00665870"/>
    <w:rsid w:val="006F5AFF"/>
    <w:rsid w:val="00A7253B"/>
    <w:rsid w:val="00AF370D"/>
    <w:rsid w:val="00B17E74"/>
    <w:rsid w:val="00D23B2C"/>
    <w:rsid w:val="00EA19AE"/>
    <w:rsid w:val="00E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F9F6"/>
  <w15:chartTrackingRefBased/>
  <w15:docId w15:val="{043E9A0F-C305-4457-A718-EDC4F40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93"/>
  </w:style>
  <w:style w:type="paragraph" w:styleId="Footer">
    <w:name w:val="footer"/>
    <w:basedOn w:val="Normal"/>
    <w:link w:val="FooterChar"/>
    <w:uiPriority w:val="99"/>
    <w:unhideWhenUsed/>
    <w:rsid w:val="00642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Kamonlak Tuwatsee</dc:creator>
  <cp:keywords/>
  <dc:description/>
  <cp:lastModifiedBy>Aruni</cp:lastModifiedBy>
  <cp:revision>3</cp:revision>
  <dcterms:created xsi:type="dcterms:W3CDTF">2021-08-30T09:43:00Z</dcterms:created>
  <dcterms:modified xsi:type="dcterms:W3CDTF">2021-08-30T09:50:00Z</dcterms:modified>
</cp:coreProperties>
</file>